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2">
      <w:pPr>
        <w:rPr>
          <w:rFonts w:ascii="Arial" w:cs="Arial" w:eastAsia="Arial" w:hAnsi="Arial"/>
          <w:sz w:val="32"/>
          <w:szCs w:val="32"/>
        </w:rPr>
      </w:pPr>
      <w:r w:rsidDel="00000000" w:rsidR="00000000" w:rsidRPr="00000000">
        <w:rPr>
          <w:rFonts w:ascii="Arial" w:cs="Arial" w:eastAsia="Arial" w:hAnsi="Arial"/>
          <w:sz w:val="32"/>
          <w:szCs w:val="32"/>
          <w:rtl w:val="0"/>
        </w:rPr>
        <w:t xml:space="preserve">NOMBRE: __Esteban Berrío perez______________________  CURSO: ___501___</w:t>
      </w:r>
    </w:p>
    <w:p w:rsidR="00000000" w:rsidDel="00000000" w:rsidP="00000000" w:rsidRDefault="00000000" w:rsidRPr="00000000" w14:paraId="00000003">
      <w:pPr>
        <w:rPr>
          <w:rFonts w:ascii="Arial" w:cs="Arial" w:eastAsia="Arial" w:hAnsi="Arial"/>
          <w:sz w:val="32"/>
          <w:szCs w:val="32"/>
        </w:rPr>
      </w:pPr>
      <w:r w:rsidDel="00000000" w:rsidR="00000000" w:rsidRPr="00000000">
        <w:rPr>
          <w:rFonts w:ascii="Arial" w:cs="Arial" w:eastAsia="Arial" w:hAnsi="Arial"/>
          <w:sz w:val="32"/>
          <w:szCs w:val="32"/>
          <w:rtl w:val="0"/>
        </w:rPr>
        <w:t xml:space="preserve">Tiempo previsto: la semana del _____ al _____ ( 2 horas)</w:t>
      </w:r>
    </w:p>
    <w:p w:rsidR="00000000" w:rsidDel="00000000" w:rsidP="00000000" w:rsidRDefault="00000000" w:rsidRPr="00000000" w14:paraId="00000004">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TALLER  DE CIENCIAS SOBRE LAS NEURONAS Y SINAPSIS</w:t>
      </w:r>
    </w:p>
    <w:p w:rsidR="00000000" w:rsidDel="00000000" w:rsidP="00000000" w:rsidRDefault="00000000" w:rsidRPr="00000000" w14:paraId="00000006">
      <w:pPr>
        <w:jc w:val="both"/>
        <w:rPr>
          <w:rFonts w:ascii="Calibri" w:cs="Calibri" w:eastAsia="Calibri" w:hAnsi="Calibri"/>
          <w:b w:val="1"/>
          <w:sz w:val="28"/>
          <w:szCs w:val="28"/>
        </w:rPr>
      </w:pPr>
      <w:r w:rsidDel="00000000" w:rsidR="00000000" w:rsidRPr="00000000">
        <w:rPr>
          <w:rFonts w:ascii="Calibri" w:cs="Calibri" w:eastAsia="Calibri" w:hAnsi="Calibri"/>
          <w:color w:val="424753"/>
          <w:sz w:val="28"/>
          <w:szCs w:val="28"/>
          <w:rtl w:val="0"/>
        </w:rPr>
        <w:t xml:space="preserve">Para que su </w:t>
      </w:r>
      <w:r w:rsidDel="00000000" w:rsidR="00000000" w:rsidRPr="00000000">
        <w:rPr>
          <w:rFonts w:ascii="Calibri" w:cs="Calibri" w:eastAsia="Calibri" w:hAnsi="Calibri"/>
          <w:b w:val="1"/>
          <w:color w:val="800000"/>
          <w:sz w:val="28"/>
          <w:szCs w:val="28"/>
          <w:rtl w:val="0"/>
        </w:rPr>
        <w:t xml:space="preserve">información</w:t>
      </w:r>
      <w:r w:rsidDel="00000000" w:rsidR="00000000" w:rsidRPr="00000000">
        <w:rPr>
          <w:rFonts w:ascii="Calibri" w:cs="Calibri" w:eastAsia="Calibri" w:hAnsi="Calibri"/>
          <w:color w:val="424753"/>
          <w:sz w:val="28"/>
          <w:szCs w:val="28"/>
          <w:rtl w:val="0"/>
        </w:rPr>
        <w:t xml:space="preserve"> sea relevante las neuronas deben </w:t>
      </w:r>
      <w:r w:rsidDel="00000000" w:rsidR="00000000" w:rsidRPr="00000000">
        <w:rPr>
          <w:rFonts w:ascii="Calibri" w:cs="Calibri" w:eastAsia="Calibri" w:hAnsi="Calibri"/>
          <w:b w:val="1"/>
          <w:color w:val="800000"/>
          <w:sz w:val="28"/>
          <w:szCs w:val="28"/>
          <w:rtl w:val="0"/>
        </w:rPr>
        <w:t xml:space="preserve">conectarse</w:t>
      </w:r>
      <w:r w:rsidDel="00000000" w:rsidR="00000000" w:rsidRPr="00000000">
        <w:rPr>
          <w:rFonts w:ascii="Calibri" w:cs="Calibri" w:eastAsia="Calibri" w:hAnsi="Calibri"/>
          <w:color w:val="424753"/>
          <w:sz w:val="28"/>
          <w:szCs w:val="28"/>
          <w:rtl w:val="0"/>
        </w:rPr>
        <w:t xml:space="preserve"> entre sí formando circuitos que conforman el </w:t>
      </w:r>
      <w:hyperlink r:id="rId6">
        <w:r w:rsidDel="00000000" w:rsidR="00000000" w:rsidRPr="00000000">
          <w:rPr>
            <w:rFonts w:ascii="Calibri" w:cs="Calibri" w:eastAsia="Calibri" w:hAnsi="Calibri"/>
            <w:b w:val="1"/>
            <w:color w:val="424753"/>
            <w:sz w:val="28"/>
            <w:szCs w:val="28"/>
            <w:rtl w:val="0"/>
          </w:rPr>
          <w:t xml:space="preserve">sistema nervioso</w:t>
        </w:r>
      </w:hyperlink>
      <w:r w:rsidDel="00000000" w:rsidR="00000000" w:rsidRPr="00000000">
        <w:rPr>
          <w:rFonts w:ascii="Calibri" w:cs="Calibri" w:eastAsia="Calibri" w:hAnsi="Calibri"/>
          <w:color w:val="424753"/>
          <w:sz w:val="28"/>
          <w:szCs w:val="28"/>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-3174</wp:posOffset>
            </wp:positionV>
            <wp:extent cx="3142615" cy="2943225"/>
            <wp:effectExtent b="0" l="0" r="0" t="0"/>
            <wp:wrapSquare wrapText="bothSides" distB="0" distT="0" distL="114300" distR="114300"/>
            <wp:docPr descr="cerebro" id="1" name="image1.png"/>
            <a:graphic>
              <a:graphicData uri="http://schemas.openxmlformats.org/drawingml/2006/picture">
                <pic:pic>
                  <pic:nvPicPr>
                    <pic:cNvPr descr="cerebro" id="0" name="image1.png"/>
                    <pic:cNvPicPr preferRelativeResize="0"/>
                  </pic:nvPicPr>
                  <pic:blipFill>
                    <a:blip r:embed="rId7"/>
                    <a:srcRect b="0" l="0" r="0" t="0"/>
                    <a:stretch>
                      <a:fillRect/>
                    </a:stretch>
                  </pic:blipFill>
                  <pic:spPr>
                    <a:xfrm>
                      <a:off x="0" y="0"/>
                      <a:ext cx="3142615" cy="2943225"/>
                    </a:xfrm>
                    <a:prstGeom prst="rect"/>
                    <a:ln/>
                  </pic:spPr>
                </pic:pic>
              </a:graphicData>
            </a:graphic>
          </wp:anchor>
        </w:drawing>
      </w:r>
    </w:p>
    <w:p w:rsidR="00000000" w:rsidDel="00000000" w:rsidP="00000000" w:rsidRDefault="00000000" w:rsidRPr="00000000" w14:paraId="00000007">
      <w:pP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Se calcula que un cerebro adulto tiene unos 100.000 millones de neuronas, cada una procesa su propia información que luego envía a otras de las que también recibe noticias.</w:t>
      </w:r>
    </w:p>
    <w:p w:rsidR="00000000" w:rsidDel="00000000" w:rsidP="00000000" w:rsidRDefault="00000000" w:rsidRPr="00000000" w14:paraId="00000008">
      <w:pP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Cada neurona puede </w:t>
      </w:r>
      <w:hyperlink r:id="rId8">
        <w:r w:rsidDel="00000000" w:rsidR="00000000" w:rsidRPr="00000000">
          <w:rPr>
            <w:rFonts w:ascii="Calibri" w:cs="Calibri" w:eastAsia="Calibri" w:hAnsi="Calibri"/>
            <w:b w:val="1"/>
            <w:color w:val="424753"/>
            <w:sz w:val="28"/>
            <w:szCs w:val="28"/>
            <w:rtl w:val="0"/>
          </w:rPr>
          <w:t xml:space="preserve">conectarse</w:t>
        </w:r>
      </w:hyperlink>
      <w:r w:rsidDel="00000000" w:rsidR="00000000" w:rsidRPr="00000000">
        <w:rPr>
          <w:rFonts w:ascii="Calibri" w:cs="Calibri" w:eastAsia="Calibri" w:hAnsi="Calibri"/>
          <w:color w:val="424753"/>
          <w:sz w:val="28"/>
          <w:szCs w:val="28"/>
          <w:rtl w:val="0"/>
        </w:rPr>
        <w:t xml:space="preserve"> hasta con otras 50.000.</w:t>
      </w:r>
    </w:p>
    <w:p w:rsidR="00000000" w:rsidDel="00000000" w:rsidP="00000000" w:rsidRDefault="00000000" w:rsidRPr="00000000" w14:paraId="00000009">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800000"/>
          <w:sz w:val="28"/>
          <w:szCs w:val="28"/>
          <w:rtl w:val="0"/>
        </w:rPr>
        <w:t xml:space="preserve">Las neuronas se comunican a través de la sinapsis</w:t>
      </w:r>
      <w:r w:rsidDel="00000000" w:rsidR="00000000" w:rsidRPr="00000000">
        <w:rPr>
          <w:rtl w:val="0"/>
        </w:rPr>
      </w:r>
    </w:p>
    <w:p w:rsidR="00000000" w:rsidDel="00000000" w:rsidP="00000000" w:rsidRDefault="00000000" w:rsidRPr="00000000" w14:paraId="0000000A">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La sinapsis es un espacio, el que hay entre una neurona y otra célula (neurona o no). Un lugar muy activo en el que continuamente suceden cosas. Físicamente es una separación, funcionalmente una conexión que transfiere la información de una célula a otra.</w:t>
      </w:r>
    </w:p>
    <w:p w:rsidR="00000000" w:rsidDel="00000000" w:rsidP="00000000" w:rsidRDefault="00000000" w:rsidRPr="00000000" w14:paraId="0000000B">
      <w:pPr>
        <w:spacing w:after="0" w:line="240" w:lineRule="auto"/>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El impulso nervioso entra por las dendritas, se procesa en el soma y sale por el axón.</w:t>
      </w:r>
    </w:p>
    <w:p w:rsidR="00000000" w:rsidDel="00000000" w:rsidP="00000000" w:rsidRDefault="00000000" w:rsidRPr="00000000" w14:paraId="0000000C">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El primero que vio una sinapsis fue </w:t>
      </w:r>
      <w:hyperlink r:id="rId9">
        <w:r w:rsidDel="00000000" w:rsidR="00000000" w:rsidRPr="00000000">
          <w:rPr>
            <w:rFonts w:ascii="Calibri" w:cs="Calibri" w:eastAsia="Calibri" w:hAnsi="Calibri"/>
            <w:b w:val="1"/>
            <w:color w:val="424753"/>
            <w:sz w:val="28"/>
            <w:szCs w:val="28"/>
            <w:rtl w:val="0"/>
          </w:rPr>
          <w:t xml:space="preserve">Ramón y Cajal</w:t>
        </w:r>
      </w:hyperlink>
      <w:r w:rsidDel="00000000" w:rsidR="00000000" w:rsidRPr="00000000">
        <w:rPr>
          <w:rFonts w:ascii="Calibri" w:cs="Calibri" w:eastAsia="Calibri" w:hAnsi="Calibri"/>
          <w:color w:val="424753"/>
          <w:sz w:val="28"/>
          <w:szCs w:val="28"/>
          <w:rtl w:val="0"/>
        </w:rPr>
        <w:t xml:space="preserve"> cuando demostró que el tejido nervioso no era un entramado de redes sin solución de continuidad, sino que, como cualquier otro tejido, estaba formado por células: las </w:t>
      </w:r>
      <w:r w:rsidDel="00000000" w:rsidR="00000000" w:rsidRPr="00000000">
        <w:rPr>
          <w:rFonts w:ascii="Calibri" w:cs="Calibri" w:eastAsia="Calibri" w:hAnsi="Calibri"/>
          <w:b w:val="1"/>
          <w:color w:val="800000"/>
          <w:sz w:val="28"/>
          <w:szCs w:val="28"/>
          <w:rtl w:val="0"/>
        </w:rPr>
        <w:t xml:space="preserve">neuronas</w:t>
      </w:r>
      <w:r w:rsidDel="00000000" w:rsidR="00000000" w:rsidRPr="00000000">
        <w:rPr>
          <w:rFonts w:ascii="Calibri" w:cs="Calibri" w:eastAsia="Calibri" w:hAnsi="Calibri"/>
          <w:color w:val="424753"/>
          <w:sz w:val="28"/>
          <w:szCs w:val="28"/>
          <w:rtl w:val="0"/>
        </w:rPr>
        <w:t xml:space="preserve">, y distinguió sus partes: el cuerpo celular (soma) y las expansiones (axón y dendritas).</w:t>
      </w:r>
      <w:r w:rsidDel="00000000" w:rsidR="00000000" w:rsidRPr="00000000">
        <w:drawing>
          <wp:anchor allowOverlap="1" behindDoc="0" distB="0" distT="0" distL="114300" distR="114300" hidden="0" layoutInCell="1" locked="0" relativeHeight="0" simplePos="0">
            <wp:simplePos x="0" y="0"/>
            <wp:positionH relativeFrom="column">
              <wp:posOffset>2472690</wp:posOffset>
            </wp:positionH>
            <wp:positionV relativeFrom="paragraph">
              <wp:posOffset>160020</wp:posOffset>
            </wp:positionV>
            <wp:extent cx="3022600" cy="1666875"/>
            <wp:effectExtent b="0" l="0" r="0" t="0"/>
            <wp:wrapSquare wrapText="bothSides" distB="0" distT="0" distL="114300" distR="114300"/>
            <wp:docPr descr="impulso nervioso" id="2" name="image2.png"/>
            <a:graphic>
              <a:graphicData uri="http://schemas.openxmlformats.org/drawingml/2006/picture">
                <pic:pic>
                  <pic:nvPicPr>
                    <pic:cNvPr descr="impulso nervioso" id="0" name="image2.png"/>
                    <pic:cNvPicPr preferRelativeResize="0"/>
                  </pic:nvPicPr>
                  <pic:blipFill>
                    <a:blip r:embed="rId10"/>
                    <a:srcRect b="0" l="0" r="0" t="0"/>
                    <a:stretch>
                      <a:fillRect/>
                    </a:stretch>
                  </pic:blipFill>
                  <pic:spPr>
                    <a:xfrm>
                      <a:off x="0" y="0"/>
                      <a:ext cx="3022600" cy="1666875"/>
                    </a:xfrm>
                    <a:prstGeom prst="rect"/>
                    <a:ln/>
                  </pic:spPr>
                </pic:pic>
              </a:graphicData>
            </a:graphic>
          </wp:anchor>
        </w:drawing>
      </w:r>
    </w:p>
    <w:p w:rsidR="00000000" w:rsidDel="00000000" w:rsidP="00000000" w:rsidRDefault="00000000" w:rsidRPr="00000000" w14:paraId="0000000D">
      <w:pPr>
        <w:shd w:fill="ffffff" w:val="clear"/>
        <w:spacing w:after="280" w:before="280" w:line="240" w:lineRule="auto"/>
        <w:jc w:val="both"/>
        <w:rPr>
          <w:rFonts w:ascii="Calibri" w:cs="Calibri" w:eastAsia="Calibri" w:hAnsi="Calibri"/>
          <w:color w:val="424753"/>
          <w:sz w:val="28"/>
          <w:szCs w:val="28"/>
        </w:rPr>
      </w:pPr>
      <w:r w:rsidDel="00000000" w:rsidR="00000000" w:rsidRPr="00000000">
        <w:rPr>
          <w:rtl w:val="0"/>
        </w:rPr>
      </w:r>
    </w:p>
    <w:p w:rsidR="00000000" w:rsidDel="00000000" w:rsidP="00000000" w:rsidRDefault="00000000" w:rsidRPr="00000000" w14:paraId="0000000E">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800000"/>
          <w:sz w:val="28"/>
          <w:szCs w:val="28"/>
          <w:rtl w:val="0"/>
        </w:rPr>
        <w:t xml:space="preserve">El impulso nervioso</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2748915</wp:posOffset>
            </wp:positionH>
            <wp:positionV relativeFrom="paragraph">
              <wp:posOffset>6985</wp:posOffset>
            </wp:positionV>
            <wp:extent cx="2857500" cy="2609850"/>
            <wp:effectExtent b="0" l="0" r="0" t="0"/>
            <wp:wrapSquare wrapText="bothSides" distB="0" distT="0" distL="114300" distR="114300"/>
            <wp:docPr descr="potencial membrana" id="8" name="image8.png"/>
            <a:graphic>
              <a:graphicData uri="http://schemas.openxmlformats.org/drawingml/2006/picture">
                <pic:pic>
                  <pic:nvPicPr>
                    <pic:cNvPr descr="potencial membrana" id="0" name="image8.png"/>
                    <pic:cNvPicPr preferRelativeResize="0"/>
                  </pic:nvPicPr>
                  <pic:blipFill>
                    <a:blip r:embed="rId11"/>
                    <a:srcRect b="0" l="0" r="0" t="0"/>
                    <a:stretch>
                      <a:fillRect/>
                    </a:stretch>
                  </pic:blipFill>
                  <pic:spPr>
                    <a:xfrm>
                      <a:off x="0" y="0"/>
                      <a:ext cx="2857500" cy="2609850"/>
                    </a:xfrm>
                    <a:prstGeom prst="rect"/>
                    <a:ln/>
                  </pic:spPr>
                </pic:pic>
              </a:graphicData>
            </a:graphic>
          </wp:anchor>
        </w:drawing>
      </w:r>
    </w:p>
    <w:p w:rsidR="00000000" w:rsidDel="00000000" w:rsidP="00000000" w:rsidRDefault="00000000" w:rsidRPr="00000000" w14:paraId="0000000F">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Todas las células poseen una carga eléctrica. La concentración de sales de su interior (iones de sodio, potasio, calcio, cloro…) es distinta a la del medio en el que se encuentran y esta diferencia les confiere una </w:t>
      </w:r>
      <w:r w:rsidDel="00000000" w:rsidR="00000000" w:rsidRPr="00000000">
        <w:rPr>
          <w:rFonts w:ascii="Calibri" w:cs="Calibri" w:eastAsia="Calibri" w:hAnsi="Calibri"/>
          <w:b w:val="1"/>
          <w:color w:val="800000"/>
          <w:sz w:val="28"/>
          <w:szCs w:val="28"/>
          <w:rtl w:val="0"/>
        </w:rPr>
        <w:t xml:space="preserve">carga eléctrica</w:t>
      </w:r>
      <w:r w:rsidDel="00000000" w:rsidR="00000000" w:rsidRPr="00000000">
        <w:rPr>
          <w:rFonts w:ascii="Calibri" w:cs="Calibri" w:eastAsia="Calibri" w:hAnsi="Calibri"/>
          <w:color w:val="424753"/>
          <w:sz w:val="28"/>
          <w:szCs w:val="28"/>
          <w:rtl w:val="0"/>
        </w:rPr>
        <w:t xml:space="preserve">.</w:t>
      </w:r>
    </w:p>
    <w:p w:rsidR="00000000" w:rsidDel="00000000" w:rsidP="00000000" w:rsidRDefault="00000000" w:rsidRPr="00000000" w14:paraId="00000010">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La membrana celular separa el interior del exterior de la célula, posbilita que las concentraciónes de sales sean distintas. Si se hace permeable las concentraciones tenderán a igualarse, los iones más abundantes a un lado pasarán como un torrente de agua hacia el otro lado. Como son iones tienen una carga eléctrica y por eso hablamos de corriente eléctrica.</w:t>
      </w:r>
    </w:p>
    <w:p w:rsidR="00000000" w:rsidDel="00000000" w:rsidP="00000000" w:rsidRDefault="00000000" w:rsidRPr="00000000" w14:paraId="00000011">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000000"/>
          <w:sz w:val="28"/>
          <w:szCs w:val="28"/>
          <w:rtl w:val="0"/>
        </w:rPr>
        <w:t xml:space="preserve">La sinapsis es el lugar en el que se modula el impulso eléctrico</w:t>
      </w:r>
      <w:r w:rsidDel="00000000" w:rsidR="00000000" w:rsidRPr="00000000">
        <w:rPr>
          <w:rFonts w:ascii="Calibri" w:cs="Calibri" w:eastAsia="Calibri" w:hAnsi="Calibri"/>
          <w:color w:val="800000"/>
          <w:sz w:val="28"/>
          <w:szCs w:val="28"/>
          <w:rtl w:val="0"/>
        </w:rPr>
        <w:br w:type="textWrapping"/>
      </w:r>
      <w:r w:rsidDel="00000000" w:rsidR="00000000" w:rsidRPr="00000000">
        <w:rPr>
          <w:rtl w:val="0"/>
        </w:rPr>
      </w:r>
    </w:p>
    <w:p w:rsidR="00000000" w:rsidDel="00000000" w:rsidP="00000000" w:rsidRDefault="00000000" w:rsidRPr="00000000" w14:paraId="00000012">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Las neuronas son células especializadas en transmitir electricidad y para ello modifican la permeabilidad de su membrana en el axón, permitiendo la entrada y salida de sales y con ello la transmisión del impulso eléctrico.</w:t>
      </w:r>
    </w:p>
    <w:p w:rsidR="00000000" w:rsidDel="00000000" w:rsidP="00000000" w:rsidRDefault="00000000" w:rsidRPr="00000000" w14:paraId="00000013">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Para conseguir una mayor rapidez de propagación el axón está envuelto por una capa «aislante», la </w:t>
      </w:r>
      <w:r w:rsidDel="00000000" w:rsidR="00000000" w:rsidRPr="00000000">
        <w:rPr>
          <w:rFonts w:ascii="Calibri" w:cs="Calibri" w:eastAsia="Calibri" w:hAnsi="Calibri"/>
          <w:b w:val="1"/>
          <w:color w:val="800000"/>
          <w:sz w:val="28"/>
          <w:szCs w:val="28"/>
          <w:rtl w:val="0"/>
        </w:rPr>
        <w:t xml:space="preserve">vaina de mielina</w:t>
      </w:r>
      <w:r w:rsidDel="00000000" w:rsidR="00000000" w:rsidRPr="00000000">
        <w:rPr>
          <w:rFonts w:ascii="Calibri" w:cs="Calibri" w:eastAsia="Calibri" w:hAnsi="Calibri"/>
          <w:color w:val="424753"/>
          <w:sz w:val="28"/>
          <w:szCs w:val="28"/>
          <w:rtl w:val="0"/>
        </w:rPr>
        <w:t xml:space="preserve">, que facilita que la velocidad del impulso nervioso alcance los 120 m/s.</w:t>
      </w:r>
    </w:p>
    <w:p w:rsidR="00000000" w:rsidDel="00000000" w:rsidP="00000000" w:rsidRDefault="00000000" w:rsidRPr="00000000" w14:paraId="00000014">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En el extremo del axón neuronal la vaina desaparece y el impulso eléctrico se encuentra con la </w:t>
      </w:r>
      <w:r w:rsidDel="00000000" w:rsidR="00000000" w:rsidRPr="00000000">
        <w:rPr>
          <w:rFonts w:ascii="Calibri" w:cs="Calibri" w:eastAsia="Calibri" w:hAnsi="Calibri"/>
          <w:b w:val="1"/>
          <w:color w:val="800000"/>
          <w:sz w:val="28"/>
          <w:szCs w:val="28"/>
          <w:rtl w:val="0"/>
        </w:rPr>
        <w:t xml:space="preserve">sinapsis</w:t>
      </w:r>
      <w:r w:rsidDel="00000000" w:rsidR="00000000" w:rsidRPr="00000000">
        <w:rPr>
          <w:rFonts w:ascii="Calibri" w:cs="Calibri" w:eastAsia="Calibri" w:hAnsi="Calibri"/>
          <w:color w:val="424753"/>
          <w:sz w:val="28"/>
          <w:szCs w:val="28"/>
          <w:rtl w:val="0"/>
        </w:rPr>
        <w:t xml:space="preserve">, una hendidura que debe salvar para pasar o no a la siguiente célula.</w:t>
      </w:r>
    </w:p>
    <w:p w:rsidR="00000000" w:rsidDel="00000000" w:rsidP="00000000" w:rsidRDefault="00000000" w:rsidRPr="00000000" w14:paraId="00000015">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800000"/>
          <w:sz w:val="28"/>
          <w:szCs w:val="28"/>
          <w:rtl w:val="0"/>
        </w:rPr>
        <w:t xml:space="preserve">La estructura de la sinapsis</w:t>
      </w:r>
      <w:r w:rsidDel="00000000" w:rsidR="00000000" w:rsidRPr="00000000">
        <w:rPr>
          <w:rtl w:val="0"/>
        </w:rPr>
      </w:r>
    </w:p>
    <w:p w:rsidR="00000000" w:rsidDel="00000000" w:rsidP="00000000" w:rsidRDefault="00000000" w:rsidRPr="00000000" w14:paraId="00000016">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El axón neuronal pierde en su extremo la mielina que lo recubre y adopta una forma de bulbo para aumentar el área de transmisión con la membrana de la siguiente célula (la mayoría de veces una dendrita de otra neurona). Es aquí donde tiene lugar la </w:t>
      </w:r>
      <w:r w:rsidDel="00000000" w:rsidR="00000000" w:rsidRPr="00000000">
        <w:rPr>
          <w:rFonts w:ascii="Calibri" w:cs="Calibri" w:eastAsia="Calibri" w:hAnsi="Calibri"/>
          <w:b w:val="1"/>
          <w:color w:val="800000"/>
          <w:sz w:val="28"/>
          <w:szCs w:val="28"/>
          <w:rtl w:val="0"/>
        </w:rPr>
        <w:t xml:space="preserve">sinapsis por transmisión química</w:t>
      </w:r>
      <w:r w:rsidDel="00000000" w:rsidR="00000000" w:rsidRPr="00000000">
        <w:rPr>
          <w:rFonts w:ascii="Calibri" w:cs="Calibri" w:eastAsia="Calibri" w:hAnsi="Calibri"/>
          <w:color w:val="424753"/>
          <w:sz w:val="28"/>
          <w:szCs w:val="28"/>
          <w:rtl w:val="0"/>
        </w:rPr>
        <w:t xml:space="preserve">. Uno de los </w:t>
      </w:r>
      <w:hyperlink r:id="rId12">
        <w:r w:rsidDel="00000000" w:rsidR="00000000" w:rsidRPr="00000000">
          <w:rPr>
            <w:rFonts w:ascii="Calibri" w:cs="Calibri" w:eastAsia="Calibri" w:hAnsi="Calibri"/>
            <w:b w:val="1"/>
            <w:color w:val="424753"/>
            <w:sz w:val="28"/>
            <w:szCs w:val="28"/>
            <w:rtl w:val="0"/>
          </w:rPr>
          <w:t xml:space="preserve">mecanismos de transporte celular</w:t>
        </w:r>
      </w:hyperlink>
      <w:r w:rsidDel="00000000" w:rsidR="00000000" w:rsidRPr="00000000">
        <w:rPr>
          <w:rFonts w:ascii="Calibri" w:cs="Calibri" w:eastAsia="Calibri" w:hAnsi="Calibri"/>
          <w:color w:val="424753"/>
          <w:sz w:val="28"/>
          <w:szCs w:val="28"/>
          <w:rtl w:val="0"/>
        </w:rPr>
        <w:t xml:space="preserve"> más complejos.</w:t>
      </w:r>
      <w:r w:rsidDel="00000000" w:rsidR="00000000" w:rsidRPr="00000000">
        <w:drawing>
          <wp:anchor allowOverlap="1" behindDoc="0" distB="0" distT="0" distL="114300" distR="114300" hidden="0" layoutInCell="1" locked="0" relativeHeight="0" simplePos="0">
            <wp:simplePos x="0" y="0"/>
            <wp:positionH relativeFrom="column">
              <wp:posOffset>-3809</wp:posOffset>
            </wp:positionH>
            <wp:positionV relativeFrom="paragraph">
              <wp:posOffset>-1904</wp:posOffset>
            </wp:positionV>
            <wp:extent cx="2095500" cy="1567434"/>
            <wp:effectExtent b="0" l="0" r="0" t="0"/>
            <wp:wrapSquare wrapText="bothSides" distB="0" distT="0" distL="114300" distR="114300"/>
            <wp:docPr descr="sinapsis neurona" id="4" name="image4.png"/>
            <a:graphic>
              <a:graphicData uri="http://schemas.openxmlformats.org/drawingml/2006/picture">
                <pic:pic>
                  <pic:nvPicPr>
                    <pic:cNvPr descr="sinapsis neurona" id="0" name="image4.png"/>
                    <pic:cNvPicPr preferRelativeResize="0"/>
                  </pic:nvPicPr>
                  <pic:blipFill>
                    <a:blip r:embed="rId13"/>
                    <a:srcRect b="0" l="0" r="0" t="0"/>
                    <a:stretch>
                      <a:fillRect/>
                    </a:stretch>
                  </pic:blipFill>
                  <pic:spPr>
                    <a:xfrm>
                      <a:off x="0" y="0"/>
                      <a:ext cx="2095500" cy="1567434"/>
                    </a:xfrm>
                    <a:prstGeom prst="rect"/>
                    <a:ln/>
                  </pic:spPr>
                </pic:pic>
              </a:graphicData>
            </a:graphic>
          </wp:anchor>
        </w:drawing>
      </w:r>
    </w:p>
    <w:p w:rsidR="00000000" w:rsidDel="00000000" w:rsidP="00000000" w:rsidRDefault="00000000" w:rsidRPr="00000000" w14:paraId="00000017">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Al llegar el impulso eléctrico al final del axón, estimula la liberación a la hendidura sináptica de las sustancias químicas elaboradas en el interior de la neurona, llamadas </w:t>
      </w:r>
      <w:r w:rsidDel="00000000" w:rsidR="00000000" w:rsidRPr="00000000">
        <w:rPr>
          <w:rFonts w:ascii="Calibri" w:cs="Calibri" w:eastAsia="Calibri" w:hAnsi="Calibri"/>
          <w:b w:val="1"/>
          <w:color w:val="800000"/>
          <w:sz w:val="28"/>
          <w:szCs w:val="28"/>
          <w:rtl w:val="0"/>
        </w:rPr>
        <w:t xml:space="preserve">neurotransmisores</w:t>
      </w:r>
      <w:r w:rsidDel="00000000" w:rsidR="00000000" w:rsidRPr="00000000">
        <w:rPr>
          <w:rFonts w:ascii="Calibri" w:cs="Calibri" w:eastAsia="Calibri" w:hAnsi="Calibri"/>
          <w:color w:val="424753"/>
          <w:sz w:val="28"/>
          <w:szCs w:val="28"/>
          <w:rtl w:val="0"/>
        </w:rPr>
        <w:t xml:space="preserve">, que son las que contienen la «información» que transmite la neurona. Existen diferentes tipos de neurotransmisores y cada neurona está especializada en sintetizar un determinado tipo.</w:t>
      </w:r>
    </w:p>
    <w:p w:rsidR="00000000" w:rsidDel="00000000" w:rsidP="00000000" w:rsidRDefault="00000000" w:rsidRPr="00000000" w14:paraId="00000018">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Los neurotransmisores serán reconocidos por unas estructuras presentes en la membrana de la célula con la que está contactando, los </w:t>
      </w:r>
      <w:r w:rsidDel="00000000" w:rsidR="00000000" w:rsidRPr="00000000">
        <w:rPr>
          <w:rFonts w:ascii="Calibri" w:cs="Calibri" w:eastAsia="Calibri" w:hAnsi="Calibri"/>
          <w:b w:val="1"/>
          <w:color w:val="800000"/>
          <w:sz w:val="28"/>
          <w:szCs w:val="28"/>
          <w:rtl w:val="0"/>
        </w:rPr>
        <w:t xml:space="preserve">receptores</w:t>
      </w:r>
      <w:r w:rsidDel="00000000" w:rsidR="00000000" w:rsidRPr="00000000">
        <w:rPr>
          <w:rFonts w:ascii="Calibri" w:cs="Calibri" w:eastAsia="Calibri" w:hAnsi="Calibri"/>
          <w:color w:val="424753"/>
          <w:sz w:val="28"/>
          <w:szCs w:val="28"/>
          <w:rtl w:val="0"/>
        </w:rPr>
        <w:t xml:space="preserve"> y actuarán con un mecanismo del tipo llave-cerradura. La apertura de los receptores transmite la información que llevaba la célula anterior y desencadena una serie de procesos basados en dicha información.</w:t>
      </w:r>
    </w:p>
    <w:p w:rsidR="00000000" w:rsidDel="00000000" w:rsidP="00000000" w:rsidRDefault="00000000" w:rsidRPr="00000000" w14:paraId="00000019">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800000"/>
          <w:sz w:val="28"/>
          <w:szCs w:val="28"/>
          <w:rtl w:val="0"/>
        </w:rPr>
        <w:t xml:space="preserve">Una sinapsis está compuesta por:</w:t>
      </w:r>
      <w:r w:rsidDel="00000000" w:rsidR="00000000" w:rsidRPr="00000000">
        <w:rPr>
          <w:rtl w:val="0"/>
        </w:rPr>
      </w:r>
    </w:p>
    <w:p w:rsidR="00000000" w:rsidDel="00000000" w:rsidP="00000000" w:rsidRDefault="00000000" w:rsidRPr="00000000" w14:paraId="0000001A">
      <w:pPr>
        <w:numPr>
          <w:ilvl w:val="0"/>
          <w:numId w:val="1"/>
        </w:numPr>
        <w:shd w:fill="ffffff" w:val="clear"/>
        <w:spacing w:after="0" w:before="280" w:line="240" w:lineRule="auto"/>
        <w:ind w:left="720" w:hanging="360"/>
        <w:jc w:val="both"/>
        <w:rPr>
          <w:color w:val="424753"/>
        </w:rPr>
      </w:pPr>
      <w:r w:rsidDel="00000000" w:rsidR="00000000" w:rsidRPr="00000000">
        <w:rPr>
          <w:rFonts w:ascii="Calibri" w:cs="Calibri" w:eastAsia="Calibri" w:hAnsi="Calibri"/>
          <w:color w:val="424753"/>
          <w:sz w:val="28"/>
          <w:szCs w:val="28"/>
          <w:rtl w:val="0"/>
        </w:rPr>
        <w:t xml:space="preserve">axón términal de la neurona presináptica que a su vez contiene las vesículas con neurotransmisores</w:t>
      </w:r>
    </w:p>
    <w:p w:rsidR="00000000" w:rsidDel="00000000" w:rsidP="00000000" w:rsidRDefault="00000000" w:rsidRPr="00000000" w14:paraId="0000001B">
      <w:pPr>
        <w:numPr>
          <w:ilvl w:val="0"/>
          <w:numId w:val="1"/>
        </w:numPr>
        <w:shd w:fill="ffffff" w:val="clear"/>
        <w:spacing w:after="0" w:before="0" w:line="240" w:lineRule="auto"/>
        <w:ind w:left="720" w:hanging="360"/>
        <w:jc w:val="both"/>
        <w:rPr>
          <w:color w:val="424753"/>
        </w:rPr>
      </w:pPr>
      <w:r w:rsidDel="00000000" w:rsidR="00000000" w:rsidRPr="00000000">
        <w:rPr>
          <w:rFonts w:ascii="Calibri" w:cs="Calibri" w:eastAsia="Calibri" w:hAnsi="Calibri"/>
          <w:color w:val="424753"/>
          <w:sz w:val="28"/>
          <w:szCs w:val="28"/>
          <w:rtl w:val="0"/>
        </w:rPr>
        <w:t xml:space="preserve">hendidura o espacio sináptico</w:t>
      </w:r>
    </w:p>
    <w:p w:rsidR="00000000" w:rsidDel="00000000" w:rsidP="00000000" w:rsidRDefault="00000000" w:rsidRPr="00000000" w14:paraId="0000001C">
      <w:pPr>
        <w:numPr>
          <w:ilvl w:val="0"/>
          <w:numId w:val="1"/>
        </w:numPr>
        <w:shd w:fill="ffffff" w:val="clear"/>
        <w:spacing w:after="0" w:before="0" w:line="240" w:lineRule="auto"/>
        <w:ind w:left="720" w:hanging="360"/>
        <w:jc w:val="both"/>
        <w:rPr>
          <w:color w:val="424753"/>
        </w:rPr>
      </w:pPr>
      <w:r w:rsidDel="00000000" w:rsidR="00000000" w:rsidRPr="00000000">
        <w:rPr>
          <w:rFonts w:ascii="Calibri" w:cs="Calibri" w:eastAsia="Calibri" w:hAnsi="Calibri"/>
          <w:color w:val="424753"/>
          <w:sz w:val="28"/>
          <w:szCs w:val="28"/>
          <w:rtl w:val="0"/>
        </w:rPr>
        <w:t xml:space="preserve">receptores de membrana de la célula postsináptica</w:t>
      </w:r>
    </w:p>
    <w:p w:rsidR="00000000" w:rsidDel="00000000" w:rsidP="00000000" w:rsidRDefault="00000000" w:rsidRPr="00000000" w14:paraId="0000001D">
      <w:pPr>
        <w:numPr>
          <w:ilvl w:val="0"/>
          <w:numId w:val="1"/>
        </w:numPr>
        <w:shd w:fill="ffffff" w:val="clear"/>
        <w:spacing w:after="280" w:before="0" w:line="240" w:lineRule="auto"/>
        <w:ind w:left="720" w:hanging="360"/>
        <w:jc w:val="both"/>
        <w:rPr>
          <w:color w:val="424753"/>
        </w:rPr>
      </w:pPr>
      <w:r w:rsidDel="00000000" w:rsidR="00000000" w:rsidRPr="00000000">
        <w:rPr>
          <w:rFonts w:ascii="Calibri" w:cs="Calibri" w:eastAsia="Calibri" w:hAnsi="Calibri"/>
          <w:color w:val="424753"/>
          <w:sz w:val="28"/>
          <w:szCs w:val="28"/>
          <w:rtl w:val="0"/>
        </w:rPr>
        <w:t xml:space="preserve">además hay otras células, la glía, que  entre otras funciones aportan energía y ayudan a retirar los neurotransmisores usados.</w:t>
      </w:r>
    </w:p>
    <w:p w:rsidR="00000000" w:rsidDel="00000000" w:rsidP="00000000" w:rsidRDefault="00000000" w:rsidRPr="00000000" w14:paraId="0000001E">
      <w:pPr>
        <w:shd w:fill="ffffff" w:val="clear"/>
        <w:spacing w:after="280" w:before="280" w:line="240" w:lineRule="auto"/>
        <w:jc w:val="both"/>
        <w:rPr>
          <w:rFonts w:ascii="Calibri" w:cs="Calibri" w:eastAsia="Calibri" w:hAnsi="Calibri"/>
          <w:color w:val="424753"/>
          <w:sz w:val="28"/>
          <w:szCs w:val="28"/>
        </w:rPr>
      </w:pPr>
      <w:r w:rsidDel="00000000" w:rsidR="00000000" w:rsidRPr="00000000">
        <w:rPr>
          <w:rFonts w:ascii="Calibri" w:cs="Calibri" w:eastAsia="Calibri" w:hAnsi="Calibri"/>
          <w:color w:val="424753"/>
          <w:sz w:val="28"/>
          <w:szCs w:val="28"/>
          <w:rtl w:val="0"/>
        </w:rPr>
        <w:t xml:space="preserve">RESPONDE:</w:t>
      </w:r>
    </w:p>
    <w:p w:rsidR="00000000" w:rsidDel="00000000" w:rsidP="00000000" w:rsidRDefault="00000000" w:rsidRPr="00000000" w14:paraId="0000001F">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280" w:before="280" w:line="240" w:lineRule="auto"/>
        <w:ind w:left="1440" w:right="0" w:hanging="36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Utiliza las siguientes palabras para completar: Botones - celular – transmisión - dendritas - células - cuerpo - axón - neurona – núcleo. </w:t>
      </w:r>
    </w:p>
    <w:p w:rsidR="00000000" w:rsidDel="00000000" w:rsidP="00000000" w:rsidRDefault="00000000" w:rsidRPr="00000000" w14:paraId="00000020">
      <w:pPr>
        <w:shd w:fill="ffffff" w:val="clear"/>
        <w:spacing w:after="280" w:before="280" w:line="240" w:lineRule="auto"/>
        <w:jc w:val="both"/>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Las neuronas son ___</w:t>
      </w:r>
      <w:r w:rsidDel="00000000" w:rsidR="00000000" w:rsidRPr="00000000">
        <w:rPr>
          <w:color w:val="ff0000"/>
          <w:sz w:val="28"/>
          <w:szCs w:val="28"/>
          <w:rtl w:val="0"/>
        </w:rPr>
        <w:t xml:space="preserve">celulas</w:t>
      </w:r>
      <w:r w:rsidDel="00000000" w:rsidR="00000000" w:rsidRPr="00000000">
        <w:rPr>
          <w:rFonts w:ascii="Calibri" w:cs="Calibri" w:eastAsia="Calibri" w:hAnsi="Calibri"/>
          <w:sz w:val="28"/>
          <w:szCs w:val="28"/>
          <w:rtl w:val="0"/>
        </w:rPr>
        <w:t xml:space="preserve">_______ especializadas en la recepción y ____</w:t>
      </w:r>
      <w:r w:rsidDel="00000000" w:rsidR="00000000" w:rsidRPr="00000000">
        <w:rPr>
          <w:color w:val="ff0000"/>
          <w:sz w:val="28"/>
          <w:szCs w:val="28"/>
          <w:rtl w:val="0"/>
        </w:rPr>
        <w:t xml:space="preserve">transmision</w:t>
      </w:r>
      <w:r w:rsidDel="00000000" w:rsidR="00000000" w:rsidRPr="00000000">
        <w:rPr>
          <w:rFonts w:ascii="Calibri" w:cs="Calibri" w:eastAsia="Calibri" w:hAnsi="Calibri"/>
          <w:sz w:val="28"/>
          <w:szCs w:val="28"/>
          <w:rtl w:val="0"/>
        </w:rPr>
        <w:t xml:space="preserve">______ de señales. En las neuronas encontramos tres partes claramente diferenciadas: las dendritas, el cuerpo celular y el axón. Las ___</w:t>
      </w:r>
      <w:r w:rsidDel="00000000" w:rsidR="00000000" w:rsidRPr="00000000">
        <w:rPr>
          <w:color w:val="ff0000"/>
          <w:sz w:val="28"/>
          <w:szCs w:val="28"/>
          <w:rtl w:val="0"/>
        </w:rPr>
        <w:t xml:space="preserve">dendritas</w:t>
      </w:r>
      <w:r w:rsidDel="00000000" w:rsidR="00000000" w:rsidRPr="00000000">
        <w:rPr>
          <w:rFonts w:ascii="Calibri" w:cs="Calibri" w:eastAsia="Calibri" w:hAnsi="Calibri"/>
          <w:sz w:val="28"/>
          <w:szCs w:val="28"/>
          <w:rtl w:val="0"/>
        </w:rPr>
        <w:t xml:space="preserve">________ son pequeñas prolongaciones ramificadas del cuerpo ____</w:t>
      </w:r>
      <w:r w:rsidDel="00000000" w:rsidR="00000000" w:rsidRPr="00000000">
        <w:rPr>
          <w:color w:val="ff0000"/>
          <w:sz w:val="28"/>
          <w:szCs w:val="28"/>
          <w:rtl w:val="0"/>
        </w:rPr>
        <w:t xml:space="preserve">celular</w:t>
      </w:r>
      <w:r w:rsidDel="00000000" w:rsidR="00000000" w:rsidRPr="00000000">
        <w:rPr>
          <w:rFonts w:ascii="Calibri" w:cs="Calibri" w:eastAsia="Calibri" w:hAnsi="Calibri"/>
          <w:sz w:val="28"/>
          <w:szCs w:val="28"/>
          <w:rtl w:val="0"/>
        </w:rPr>
        <w:t xml:space="preserve">______ y se ocupan de recoger la información. El ___</w:t>
      </w:r>
      <w:r w:rsidDel="00000000" w:rsidR="00000000" w:rsidRPr="00000000">
        <w:rPr>
          <w:color w:val="ff0000"/>
          <w:sz w:val="28"/>
          <w:szCs w:val="28"/>
          <w:rtl w:val="0"/>
        </w:rPr>
        <w:t xml:space="preserve">cuerpo</w:t>
      </w:r>
      <w:r w:rsidDel="00000000" w:rsidR="00000000" w:rsidRPr="00000000">
        <w:rPr>
          <w:rFonts w:ascii="Calibri" w:cs="Calibri" w:eastAsia="Calibri" w:hAnsi="Calibri"/>
          <w:sz w:val="28"/>
          <w:szCs w:val="28"/>
          <w:rtl w:val="0"/>
        </w:rPr>
        <w:t xml:space="preserve">_____ celular es la parte más gruesa de la __</w:t>
      </w:r>
      <w:r w:rsidDel="00000000" w:rsidR="00000000" w:rsidRPr="00000000">
        <w:rPr>
          <w:rFonts w:ascii="Calibri" w:cs="Calibri" w:eastAsia="Calibri" w:hAnsi="Calibri"/>
          <w:color w:val="ff0000"/>
          <w:sz w:val="28"/>
          <w:szCs w:val="28"/>
          <w:rtl w:val="0"/>
        </w:rPr>
        <w:t xml:space="preserve">neurona</w:t>
      </w:r>
      <w:r w:rsidDel="00000000" w:rsidR="00000000" w:rsidRPr="00000000">
        <w:rPr>
          <w:rFonts w:ascii="Calibri" w:cs="Calibri" w:eastAsia="Calibri" w:hAnsi="Calibri"/>
          <w:sz w:val="28"/>
          <w:szCs w:val="28"/>
          <w:rtl w:val="0"/>
        </w:rPr>
        <w:t xml:space="preserve">_______. En él se encuentran el ____</w:t>
      </w:r>
      <w:r w:rsidDel="00000000" w:rsidR="00000000" w:rsidRPr="00000000">
        <w:rPr>
          <w:rFonts w:ascii="Calibri" w:cs="Calibri" w:eastAsia="Calibri" w:hAnsi="Calibri"/>
          <w:color w:val="ff0000"/>
          <w:sz w:val="28"/>
          <w:szCs w:val="28"/>
          <w:rtl w:val="0"/>
        </w:rPr>
        <w:t xml:space="preserve">nucleo</w:t>
      </w:r>
      <w:r w:rsidDel="00000000" w:rsidR="00000000" w:rsidRPr="00000000">
        <w:rPr>
          <w:rFonts w:ascii="Calibri" w:cs="Calibri" w:eastAsia="Calibri" w:hAnsi="Calibri"/>
          <w:sz w:val="28"/>
          <w:szCs w:val="28"/>
          <w:rtl w:val="0"/>
        </w:rPr>
        <w:t xml:space="preserve">_____ y la mayoría de los orgánulos celulares. Recibe la información de las dendritas. Por último, el ___</w:t>
      </w:r>
      <w:r w:rsidDel="00000000" w:rsidR="00000000" w:rsidRPr="00000000">
        <w:rPr>
          <w:rFonts w:ascii="Calibri" w:cs="Calibri" w:eastAsia="Calibri" w:hAnsi="Calibri"/>
          <w:color w:val="ff0000"/>
          <w:sz w:val="28"/>
          <w:szCs w:val="28"/>
          <w:rtl w:val="0"/>
        </w:rPr>
        <w:t xml:space="preserve">axón </w:t>
      </w:r>
      <w:r w:rsidDel="00000000" w:rsidR="00000000" w:rsidRPr="00000000">
        <w:rPr>
          <w:rFonts w:ascii="Calibri" w:cs="Calibri" w:eastAsia="Calibri" w:hAnsi="Calibri"/>
          <w:sz w:val="28"/>
          <w:szCs w:val="28"/>
          <w:rtl w:val="0"/>
        </w:rPr>
        <w:t xml:space="preserve">____ es una larga prolongación que parte del cuerpo celular y se ramifica en su extremo formando los ______</w:t>
      </w:r>
      <w:r w:rsidDel="00000000" w:rsidR="00000000" w:rsidRPr="00000000">
        <w:rPr>
          <w:rFonts w:ascii="Calibri" w:cs="Calibri" w:eastAsia="Calibri" w:hAnsi="Calibri"/>
          <w:color w:val="ff0000"/>
          <w:sz w:val="28"/>
          <w:szCs w:val="28"/>
          <w:rtl w:val="0"/>
        </w:rPr>
        <w:t xml:space="preserve">telodendritas</w:t>
      </w:r>
      <w:r w:rsidDel="00000000" w:rsidR="00000000" w:rsidRPr="00000000">
        <w:rPr>
          <w:rFonts w:ascii="Calibri" w:cs="Calibri" w:eastAsia="Calibri" w:hAnsi="Calibri"/>
          <w:sz w:val="28"/>
          <w:szCs w:val="28"/>
          <w:rtl w:val="0"/>
        </w:rPr>
        <w:t xml:space="preserve">______.</w:t>
      </w:r>
    </w:p>
    <w:p w:rsidR="00000000" w:rsidDel="00000000" w:rsidP="00000000" w:rsidRDefault="00000000" w:rsidRPr="00000000" w14:paraId="00000021">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280" w:line="240" w:lineRule="auto"/>
        <w:ind w:left="1440" w:right="0" w:hanging="360"/>
        <w:jc w:val="both"/>
        <w:rPr>
          <w:rFonts w:ascii="Calibri" w:cs="Calibri" w:eastAsia="Calibri" w:hAnsi="Calibri"/>
          <w:b w:val="0"/>
          <w:i w:val="0"/>
          <w:smallCaps w:val="0"/>
          <w:strike w:val="0"/>
          <w:color w:val="424753"/>
          <w:sz w:val="28"/>
          <w:szCs w:val="28"/>
          <w:u w:val="none"/>
          <w:shd w:fill="auto" w:val="clear"/>
          <w:vertAlign w:val="baseline"/>
        </w:rPr>
      </w:pPr>
      <w:r w:rsidDel="00000000" w:rsidR="00000000" w:rsidRPr="00000000">
        <w:rPr>
          <w:rFonts w:ascii="Calibri" w:cs="Calibri" w:eastAsia="Calibri" w:hAnsi="Calibri"/>
          <w:b w:val="0"/>
          <w:i w:val="0"/>
          <w:smallCaps w:val="0"/>
          <w:strike w:val="0"/>
          <w:color w:val="424753"/>
          <w:sz w:val="28"/>
          <w:szCs w:val="28"/>
          <w:u w:val="none"/>
          <w:shd w:fill="auto" w:val="clear"/>
          <w:vertAlign w:val="baseline"/>
          <w:rtl w:val="0"/>
        </w:rPr>
        <w:t xml:space="preserve">Dibuja una neurona y coloca sus parte</w:t>
      </w:r>
    </w:p>
    <w:p w:rsidR="00000000" w:rsidDel="00000000" w:rsidP="00000000" w:rsidRDefault="00000000" w:rsidRPr="00000000" w14:paraId="00000022">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both"/>
        <w:rPr>
          <w:rFonts w:ascii="Calibri" w:cs="Calibri" w:eastAsia="Calibri" w:hAnsi="Calibri"/>
          <w:b w:val="0"/>
          <w:i w:val="0"/>
          <w:smallCaps w:val="0"/>
          <w:strike w:val="0"/>
          <w:color w:val="424753"/>
          <w:sz w:val="28"/>
          <w:szCs w:val="28"/>
          <w:u w:val="none"/>
          <w:shd w:fill="auto" w:val="clear"/>
          <w:vertAlign w:val="baseline"/>
        </w:rPr>
      </w:pPr>
      <w:r w:rsidDel="00000000" w:rsidR="00000000" w:rsidRPr="00000000">
        <w:rPr>
          <w:rFonts w:ascii="Calibri" w:cs="Calibri" w:eastAsia="Calibri" w:hAnsi="Calibri"/>
          <w:b w:val="0"/>
          <w:i w:val="0"/>
          <w:smallCaps w:val="0"/>
          <w:strike w:val="0"/>
          <w:color w:val="424753"/>
          <w:sz w:val="28"/>
          <w:szCs w:val="28"/>
          <w:u w:val="none"/>
          <w:shd w:fill="auto" w:val="clear"/>
          <w:vertAlign w:val="baseline"/>
          <w:rtl w:val="0"/>
        </w:rPr>
        <w:t xml:space="preserve">Indica cuales son las funciones de la neurona</w:t>
      </w:r>
    </w:p>
    <w:p w:rsidR="00000000" w:rsidDel="00000000" w:rsidP="00000000" w:rsidRDefault="00000000" w:rsidRPr="00000000" w14:paraId="00000023">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both"/>
        <w:rPr>
          <w:rFonts w:ascii="Calibri" w:cs="Calibri" w:eastAsia="Calibri" w:hAnsi="Calibri"/>
          <w:b w:val="0"/>
          <w:i w:val="0"/>
          <w:smallCaps w:val="0"/>
          <w:strike w:val="0"/>
          <w:color w:val="424753"/>
          <w:sz w:val="28"/>
          <w:szCs w:val="28"/>
          <w:u w:val="none"/>
          <w:shd w:fill="auto" w:val="clear"/>
          <w:vertAlign w:val="baseline"/>
        </w:rPr>
      </w:pPr>
      <w:r w:rsidDel="00000000" w:rsidR="00000000" w:rsidRPr="00000000">
        <w:rPr>
          <w:rFonts w:ascii="Calibri" w:cs="Calibri" w:eastAsia="Calibri" w:hAnsi="Calibri"/>
          <w:b w:val="0"/>
          <w:i w:val="0"/>
          <w:smallCaps w:val="0"/>
          <w:strike w:val="0"/>
          <w:color w:val="424753"/>
          <w:sz w:val="28"/>
          <w:szCs w:val="28"/>
          <w:u w:val="none"/>
          <w:shd w:fill="auto" w:val="clear"/>
          <w:vertAlign w:val="baseline"/>
          <w:rtl w:val="0"/>
        </w:rPr>
        <w:t xml:space="preserve">Completa:</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1440" w:right="0" w:hanging="720"/>
        <w:jc w:val="both"/>
        <w:rPr>
          <w:rFonts w:ascii="Calibri" w:cs="Calibri" w:eastAsia="Calibri" w:hAnsi="Calibri"/>
          <w:b w:val="0"/>
          <w:i w:val="0"/>
          <w:smallCaps w:val="0"/>
          <w:strike w:val="0"/>
          <w:color w:val="424753"/>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1"/>
          <w:i w:val="0"/>
          <w:smallCaps w:val="0"/>
          <w:strike w:val="0"/>
          <w:color w:val="8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424753"/>
          <w:sz w:val="28"/>
          <w:szCs w:val="28"/>
          <w:u w:val="none"/>
          <w:shd w:fill="auto" w:val="clear"/>
          <w:vertAlign w:val="baseline"/>
          <w:rtl w:val="0"/>
        </w:rPr>
        <w:t xml:space="preserve">Para conseguir una mayor rapidez de propagación el axón está envuelto por una capa «aislante», la </w:t>
      </w:r>
      <w:r w:rsidDel="00000000" w:rsidR="00000000" w:rsidRPr="00000000">
        <w:rPr>
          <w:rFonts w:ascii="Calibri" w:cs="Calibri" w:eastAsia="Calibri" w:hAnsi="Calibri"/>
          <w:b w:val="1"/>
          <w:i w:val="0"/>
          <w:smallCaps w:val="0"/>
          <w:strike w:val="0"/>
          <w:color w:val="800000"/>
          <w:sz w:val="28"/>
          <w:szCs w:val="28"/>
          <w:u w:val="none"/>
          <w:shd w:fill="auto" w:val="clear"/>
          <w:vertAlign w:val="baseline"/>
          <w:rtl w:val="0"/>
        </w:rPr>
        <w:t xml:space="preserve">_____vaina de mielina___________.</w:t>
      </w:r>
    </w:p>
    <w:p w:rsidR="00000000" w:rsidDel="00000000" w:rsidP="00000000" w:rsidRDefault="00000000" w:rsidRPr="00000000" w14:paraId="00000026">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1"/>
          <w:i w:val="0"/>
          <w:smallCaps w:val="0"/>
          <w:strike w:val="0"/>
          <w:color w:val="8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424753"/>
          <w:sz w:val="28"/>
          <w:szCs w:val="28"/>
          <w:u w:val="none"/>
          <w:shd w:fill="auto" w:val="clear"/>
          <w:vertAlign w:val="baseline"/>
          <w:rtl w:val="0"/>
        </w:rPr>
        <w:t xml:space="preserve">Al llegar el impulso eléctrico al final del axón, estimula la liberación a la hendidura sináptica de las sustancias químicas elaboradas en el interior de la neurona, llamadas </w:t>
      </w:r>
      <w:r w:rsidDel="00000000" w:rsidR="00000000" w:rsidRPr="00000000">
        <w:rPr>
          <w:rFonts w:ascii="Calibri" w:cs="Calibri" w:eastAsia="Calibri" w:hAnsi="Calibri"/>
          <w:b w:val="1"/>
          <w:i w:val="0"/>
          <w:smallCaps w:val="0"/>
          <w:strike w:val="0"/>
          <w:color w:val="800000"/>
          <w:sz w:val="28"/>
          <w:szCs w:val="28"/>
          <w:u w:val="none"/>
          <w:shd w:fill="auto" w:val="clear"/>
          <w:vertAlign w:val="baseline"/>
          <w:rtl w:val="0"/>
        </w:rPr>
        <w:t xml:space="preserve">______neurotransmisores </w:t>
      </w:r>
      <w:r w:rsidDel="00000000" w:rsidR="00000000" w:rsidRPr="00000000">
        <w:rPr>
          <w:rFonts w:ascii="Calibri" w:cs="Calibri" w:eastAsia="Calibri" w:hAnsi="Calibri"/>
          <w:b w:val="0"/>
          <w:i w:val="0"/>
          <w:smallCaps w:val="0"/>
          <w:strike w:val="0"/>
          <w:color w:val="424753"/>
          <w:sz w:val="28"/>
          <w:szCs w:val="28"/>
          <w:u w:val="none"/>
          <w:shd w:fill="auto" w:val="clear"/>
          <w:vertAlign w:val="baseline"/>
          <w:rtl w:val="0"/>
        </w:rPr>
        <w:t xml:space="preserve"> que son las que contienen la «información» que transmite la neurona.</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right="0"/>
        <w:jc w:val="both"/>
        <w:rPr>
          <w:rFonts w:ascii="Calibri" w:cs="Calibri" w:eastAsia="Calibri" w:hAnsi="Calibri"/>
          <w:b w:val="1"/>
          <w:i w:val="0"/>
          <w:smallCaps w:val="0"/>
          <w:strike w:val="0"/>
          <w:color w:val="8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424753"/>
          <w:sz w:val="28"/>
          <w:szCs w:val="28"/>
          <w:u w:val="none"/>
          <w:shd w:fill="auto" w:val="clear"/>
          <w:vertAlign w:val="baseline"/>
          <w:rtl w:val="0"/>
        </w:rPr>
        <w:t xml:space="preserve">El primero que vio una sinapsis fue ___Ramón</w:t>
      </w:r>
      <w:r w:rsidDel="00000000" w:rsidR="00000000" w:rsidRPr="00000000">
        <w:rPr>
          <w:color w:val="424753"/>
          <w:sz w:val="28"/>
          <w:szCs w:val="28"/>
          <w:rtl w:val="0"/>
        </w:rPr>
        <w:t xml:space="preserve"> y cajal</w:t>
      </w:r>
      <w:r w:rsidDel="00000000" w:rsidR="00000000" w:rsidRPr="00000000">
        <w:rPr>
          <w:rFonts w:ascii="Calibri" w:cs="Calibri" w:eastAsia="Calibri" w:hAnsi="Calibri"/>
          <w:b w:val="0"/>
          <w:i w:val="0"/>
          <w:smallCaps w:val="0"/>
          <w:strike w:val="0"/>
          <w:color w:val="424753"/>
          <w:sz w:val="28"/>
          <w:szCs w:val="28"/>
          <w:u w:val="none"/>
          <w:shd w:fill="auto" w:val="clear"/>
          <w:vertAlign w:val="baseline"/>
          <w:rtl w:val="0"/>
        </w:rPr>
        <w:t xml:space="preserve">____________ cuando demostró que el tejido nervioso no era un entramado de redes sin solución de continuidad, sino que, como cualquier otro tejido, estaba formado por células: las </w:t>
      </w:r>
      <w:r w:rsidDel="00000000" w:rsidR="00000000" w:rsidRPr="00000000">
        <w:rPr>
          <w:rFonts w:ascii="Calibri" w:cs="Calibri" w:eastAsia="Calibri" w:hAnsi="Calibri"/>
          <w:b w:val="1"/>
          <w:i w:val="0"/>
          <w:smallCaps w:val="0"/>
          <w:strike w:val="0"/>
          <w:color w:val="800000"/>
          <w:sz w:val="28"/>
          <w:szCs w:val="28"/>
          <w:u w:val="none"/>
          <w:shd w:fill="auto" w:val="clear"/>
          <w:vertAlign w:val="baseline"/>
          <w:rtl w:val="0"/>
        </w:rPr>
        <w:t xml:space="preserve">____neur</w:t>
      </w:r>
      <w:r w:rsidDel="00000000" w:rsidR="00000000" w:rsidRPr="00000000">
        <w:rPr>
          <w:b w:val="1"/>
          <w:color w:val="800000"/>
          <w:sz w:val="28"/>
          <w:szCs w:val="28"/>
          <w:rtl w:val="0"/>
        </w:rPr>
        <w:t xml:space="preserve">onas </w:t>
      </w:r>
      <w:r w:rsidDel="00000000" w:rsidR="00000000" w:rsidRPr="00000000">
        <w:rPr>
          <w:b w:val="1"/>
          <w:color w:val="800000"/>
          <w:sz w:val="28"/>
          <w:szCs w:val="28"/>
        </w:rPr>
        <w:drawing>
          <wp:inline distB="114300" distT="114300" distL="114300" distR="114300">
            <wp:extent cx="5612130" cy="4203700"/>
            <wp:effectExtent b="0" l="0" r="0" t="0"/>
            <wp:docPr id="6"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5612130" cy="4203700"/>
                    </a:xfrm>
                    <a:prstGeom prst="rect"/>
                    <a:ln/>
                  </pic:spPr>
                </pic:pic>
              </a:graphicData>
            </a:graphic>
          </wp:inline>
        </w:drawing>
      </w:r>
      <w:r w:rsidDel="00000000" w:rsidR="00000000" w:rsidRPr="00000000">
        <w:rPr>
          <w:b w:val="1"/>
          <w:color w:val="800000"/>
          <w:sz w:val="28"/>
          <w:szCs w:val="28"/>
        </w:rPr>
        <w:drawing>
          <wp:inline distB="114300" distT="114300" distL="114300" distR="114300">
            <wp:extent cx="5612130" cy="7480300"/>
            <wp:effectExtent b="0" l="0" r="0" t="0"/>
            <wp:docPr id="3"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5612130" cy="7480300"/>
                    </a:xfrm>
                    <a:prstGeom prst="rect"/>
                    <a:ln/>
                  </pic:spPr>
                </pic:pic>
              </a:graphicData>
            </a:graphic>
          </wp:inline>
        </w:drawing>
      </w:r>
      <w:r w:rsidDel="00000000" w:rsidR="00000000" w:rsidRPr="00000000">
        <w:rPr>
          <w:b w:val="1"/>
          <w:color w:val="800000"/>
          <w:sz w:val="28"/>
          <w:szCs w:val="28"/>
          <w:rtl w:val="0"/>
        </w:rPr>
        <w:t xml:space="preserve">Buenas noches este es el trabajo de ciencias naturales</w:t>
      </w:r>
      <w:r w:rsidDel="00000000" w:rsidR="00000000" w:rsidRPr="00000000">
        <w:rPr>
          <w:rFonts w:ascii="Calibri" w:cs="Calibri" w:eastAsia="Calibri" w:hAnsi="Calibri"/>
          <w:b w:val="1"/>
          <w:i w:val="0"/>
          <w:smallCaps w:val="0"/>
          <w:strike w:val="0"/>
          <w:color w:val="800000"/>
          <w:sz w:val="28"/>
          <w:szCs w:val="28"/>
          <w:u w:val="none"/>
          <w:shd w:fill="auto" w:val="clear"/>
          <w:vertAlign w:val="baseline"/>
          <w:rtl w:val="0"/>
        </w:rPr>
        <w:t xml:space="preserve">______________</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1440" w:right="0" w:hanging="720"/>
        <w:jc w:val="left"/>
        <w:rPr>
          <w:rFonts w:ascii="Helvetica Neue" w:cs="Helvetica Neue" w:eastAsia="Helvetica Neue" w:hAnsi="Helvetica Neue"/>
          <w:b w:val="0"/>
          <w:i w:val="0"/>
          <w:smallCaps w:val="0"/>
          <w:strike w:val="0"/>
          <w:color w:val="42475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Helvetica Neue" w:cs="Helvetica Neue" w:eastAsia="Helvetica Neue" w:hAnsi="Helvetica Neue"/>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En tu cuaderno elabora una sopa de letras con las siguientes palabras:</w:t>
      </w:r>
    </w:p>
    <w:p w:rsidR="00000000" w:rsidDel="00000000" w:rsidP="00000000" w:rsidRDefault="00000000" w:rsidRPr="00000000" w14:paraId="0000002A">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2160" w:right="0" w:hanging="360"/>
        <w:jc w:val="left"/>
        <w:rPr>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Neuronas</w:t>
      </w:r>
    </w:p>
    <w:p w:rsidR="00000000" w:rsidDel="00000000" w:rsidP="00000000" w:rsidRDefault="00000000" w:rsidRPr="00000000" w14:paraId="0000002B">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2160" w:right="0" w:hanging="360"/>
        <w:jc w:val="left"/>
        <w:rPr>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Sinapsis</w:t>
      </w:r>
    </w:p>
    <w:p w:rsidR="00000000" w:rsidDel="00000000" w:rsidP="00000000" w:rsidRDefault="00000000" w:rsidRPr="00000000" w14:paraId="0000002C">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2160" w:right="0" w:hanging="360"/>
        <w:jc w:val="left"/>
        <w:rPr>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Axón</w:t>
      </w:r>
    </w:p>
    <w:p w:rsidR="00000000" w:rsidDel="00000000" w:rsidP="00000000" w:rsidRDefault="00000000" w:rsidRPr="00000000" w14:paraId="0000002D">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2160" w:right="0" w:hanging="360"/>
        <w:jc w:val="left"/>
        <w:rPr>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Dendritas</w:t>
      </w:r>
    </w:p>
    <w:p w:rsidR="00000000" w:rsidDel="00000000" w:rsidP="00000000" w:rsidRDefault="00000000" w:rsidRPr="00000000" w14:paraId="0000002E">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2160" w:right="0" w:hanging="360"/>
        <w:jc w:val="left"/>
        <w:rPr>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Soma</w:t>
      </w:r>
    </w:p>
    <w:p w:rsidR="00000000" w:rsidDel="00000000" w:rsidP="00000000" w:rsidRDefault="00000000" w:rsidRPr="00000000" w14:paraId="0000002F">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2160" w:right="0" w:hanging="360"/>
        <w:jc w:val="left"/>
        <w:rPr>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Carga eléctrica</w:t>
      </w:r>
    </w:p>
    <w:p w:rsidR="00000000" w:rsidDel="00000000" w:rsidP="00000000" w:rsidRDefault="00000000" w:rsidRPr="00000000" w14:paraId="00000030">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2160" w:right="0" w:hanging="360"/>
        <w:jc w:val="left"/>
        <w:rPr>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Neurotransmisores</w:t>
      </w:r>
    </w:p>
    <w:p w:rsidR="00000000" w:rsidDel="00000000" w:rsidP="00000000" w:rsidRDefault="00000000" w:rsidRPr="00000000" w14:paraId="00000031">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2160" w:right="0" w:hanging="360"/>
        <w:jc w:val="left"/>
        <w:rPr>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Receptores</w:t>
      </w:r>
    </w:p>
    <w:p w:rsidR="00000000" w:rsidDel="00000000" w:rsidP="00000000" w:rsidRDefault="00000000" w:rsidRPr="00000000" w14:paraId="00000032">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Helvetica Neue" w:cs="Helvetica Neue" w:eastAsia="Helvetica Neue" w:hAnsi="Helvetica Neue"/>
          <w:b w:val="0"/>
          <w:i w:val="0"/>
          <w:smallCaps w:val="0"/>
          <w:strike w:val="0"/>
          <w:color w:val="424753"/>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424753"/>
          <w:sz w:val="24"/>
          <w:szCs w:val="24"/>
          <w:u w:val="none"/>
          <w:shd w:fill="auto" w:val="clear"/>
          <w:vertAlign w:val="baseline"/>
          <w:rtl w:val="0"/>
        </w:rPr>
        <w:t xml:space="preserve">Observa los siguientes videos:</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hyperlink r:id="rId16">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https://www.youtube.com/watch?v=Jqm4en3wB6c</w:t>
        </w:r>
      </w:hyperlink>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hyperlink r:id="rId17">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https://www.youtube.com/watch?v=bB19dD2Vjvw</w:t>
        </w:r>
      </w:hyperlink>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1440" w:right="0" w:hanging="720"/>
        <w:jc w:val="left"/>
        <w:rPr>
          <w:rFonts w:ascii="Helvetica Neue" w:cs="Helvetica Neue" w:eastAsia="Helvetica Neue" w:hAnsi="Helvetica Neue"/>
          <w:b w:val="0"/>
          <w:i w:val="0"/>
          <w:smallCaps w:val="0"/>
          <w:strike w:val="0"/>
          <w:color w:val="424753"/>
          <w:sz w:val="24"/>
          <w:szCs w:val="24"/>
          <w:u w:val="none"/>
          <w:shd w:fill="auto" w:val="clear"/>
          <w:vertAlign w:val="baseline"/>
        </w:rPr>
      </w:pPr>
      <w:bookmarkStart w:colFirst="0" w:colLast="0" w:name="_gjdgxs" w:id="0"/>
      <w:bookmarkEnd w:id="0"/>
      <w:hyperlink r:id="rId18">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https://www.youtube.com/watch?v=68J-te1MHkQ</w:t>
        </w:r>
      </w:hyperlink>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ffffff" w:val="clear"/>
        <w:spacing w:after="280" w:before="0" w:line="240" w:lineRule="auto"/>
        <w:ind w:left="2160" w:right="0" w:hanging="720"/>
        <w:jc w:val="left"/>
        <w:rPr>
          <w:rFonts w:ascii="Helvetica Neue" w:cs="Helvetica Neue" w:eastAsia="Helvetica Neue" w:hAnsi="Helvetica Neue"/>
          <w:b w:val="0"/>
          <w:i w:val="0"/>
          <w:smallCaps w:val="0"/>
          <w:strike w:val="0"/>
          <w:color w:val="42475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shd w:fill="ffffff" w:val="clear"/>
        <w:spacing w:after="280" w:before="280" w:line="240" w:lineRule="auto"/>
        <w:rPr>
          <w:rFonts w:ascii="Helvetica Neue" w:cs="Helvetica Neue" w:eastAsia="Helvetica Neue" w:hAnsi="Helvetica Neue"/>
          <w:color w:val="424753"/>
          <w:sz w:val="24"/>
          <w:szCs w:val="24"/>
        </w:rPr>
      </w:pPr>
      <w:r w:rsidDel="00000000" w:rsidR="00000000" w:rsidRPr="00000000">
        <w:rPr>
          <w:rtl w:val="0"/>
        </w:rPr>
      </w:r>
    </w:p>
    <w:p w:rsidR="00000000" w:rsidDel="00000000" w:rsidP="00000000" w:rsidRDefault="00000000" w:rsidRPr="00000000" w14:paraId="0000003A">
      <w:pPr>
        <w:shd w:fill="ffffff" w:val="clear"/>
        <w:spacing w:after="280" w:before="280" w:line="240" w:lineRule="auto"/>
        <w:rPr>
          <w:rFonts w:ascii="Helvetica Neue" w:cs="Helvetica Neue" w:eastAsia="Helvetica Neue" w:hAnsi="Helvetica Neue"/>
          <w:color w:val="424753"/>
          <w:sz w:val="24"/>
          <w:szCs w:val="24"/>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headerReference r:id="rId19" w:type="default"/>
      <w:pgSz w:h="15840" w:w="12240"/>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Helvetica Neue"/>
  <w:font w:name="Times New Roman"/>
  <w:font w:name="Noto Sans Symbols"/>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INSTITUCION EDUCATIVA DEPARTAMENTAL SERREZUELA</w:t>
    </w:r>
    <w:r w:rsidDel="00000000" w:rsidR="00000000" w:rsidRPr="00000000">
      <w:drawing>
        <wp:anchor allowOverlap="1" behindDoc="0" distB="0" distT="0" distL="114300" distR="114300" hidden="0" layoutInCell="1" locked="0" relativeHeight="0" simplePos="0">
          <wp:simplePos x="0" y="0"/>
          <wp:positionH relativeFrom="column">
            <wp:posOffset>-560069</wp:posOffset>
          </wp:positionH>
          <wp:positionV relativeFrom="paragraph">
            <wp:posOffset>-1904</wp:posOffset>
          </wp:positionV>
          <wp:extent cx="1346200" cy="1504950"/>
          <wp:effectExtent b="0" l="0" r="0" t="0"/>
          <wp:wrapSquare wrapText="bothSides" distB="0" distT="0" distL="114300" distR="114300"/>
          <wp:docPr descr="Resultado de imagen para escudo del colegio serrezuela de madrid cundinamarca" id="5" name="image5.png"/>
          <a:graphic>
            <a:graphicData uri="http://schemas.openxmlformats.org/drawingml/2006/picture">
              <pic:pic>
                <pic:nvPicPr>
                  <pic:cNvPr descr="Resultado de imagen para escudo del colegio serrezuela de madrid cundinamarca" id="0" name="image5.png"/>
                  <pic:cNvPicPr preferRelativeResize="0"/>
                </pic:nvPicPr>
                <pic:blipFill>
                  <a:blip r:embed="rId1"/>
                  <a:srcRect b="0" l="0" r="0" t="0"/>
                  <a:stretch>
                    <a:fillRect/>
                  </a:stretch>
                </pic:blipFill>
                <pic:spPr>
                  <a:xfrm>
                    <a:off x="0" y="0"/>
                    <a:ext cx="1346200" cy="15049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5025390</wp:posOffset>
          </wp:positionH>
          <wp:positionV relativeFrom="paragraph">
            <wp:posOffset>12065</wp:posOffset>
          </wp:positionV>
          <wp:extent cx="1352550" cy="1366520"/>
          <wp:effectExtent b="0" l="0" r="0" t="0"/>
          <wp:wrapSquare wrapText="bothSides" distB="0" distT="0" distL="114300" distR="114300"/>
          <wp:docPr descr="Resultado de imagen para escudo de colombia" id="7" name="image7.png"/>
          <a:graphic>
            <a:graphicData uri="http://schemas.openxmlformats.org/drawingml/2006/picture">
              <pic:pic>
                <pic:nvPicPr>
                  <pic:cNvPr descr="Resultado de imagen para escudo de colombia" id="0" name="image7.png"/>
                  <pic:cNvPicPr preferRelativeResize="0"/>
                </pic:nvPicPr>
                <pic:blipFill>
                  <a:blip r:embed="rId2"/>
                  <a:srcRect b="0" l="0" r="0" t="0"/>
                  <a:stretch>
                    <a:fillRect/>
                  </a:stretch>
                </pic:blipFill>
                <pic:spPr>
                  <a:xfrm>
                    <a:off x="0" y="0"/>
                    <a:ext cx="1352550" cy="1366520"/>
                  </a:xfrm>
                  <a:prstGeom prst="rect"/>
                  <a:ln/>
                </pic:spPr>
              </pic:pic>
            </a:graphicData>
          </a:graphic>
        </wp:anchor>
      </w:drawing>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MADRID CUNDINAMARCA</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SEDE TIBAITATA</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AMOR-DIGNIDAD-AUTONOMIA-EXCELENCIA</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TALLER GRADOS 501- 502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C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2.png"/><Relationship Id="rId13" Type="http://schemas.openxmlformats.org/officeDocument/2006/relationships/image" Target="media/image4.png"/><Relationship Id="rId12" Type="http://schemas.openxmlformats.org/officeDocument/2006/relationships/hyperlink" Target="https://neuropediatra.org/2013/10/13/nobel-de-medicina-201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uropediatra.org/2013/05/01/ramon-y-cajal/" TargetMode="External"/><Relationship Id="rId15" Type="http://schemas.openxmlformats.org/officeDocument/2006/relationships/image" Target="media/image3.jpg"/><Relationship Id="rId14" Type="http://schemas.openxmlformats.org/officeDocument/2006/relationships/image" Target="media/image6.jpg"/><Relationship Id="rId17" Type="http://schemas.openxmlformats.org/officeDocument/2006/relationships/hyperlink" Target="https://www.youtube.com/watch?v=bB19dD2Vjvw" TargetMode="External"/><Relationship Id="rId16" Type="http://schemas.openxmlformats.org/officeDocument/2006/relationships/hyperlink" Target="https://www.youtube.com/watch?v=Jqm4en3wB6c"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hyperlink" Target="https://neuropediatra.org/2013/06/15/quien-es-quien-en-el-sistema-nervioso/" TargetMode="External"/><Relationship Id="rId18" Type="http://schemas.openxmlformats.org/officeDocument/2006/relationships/hyperlink" Target="https://www.youtube.com/watch?v=68J-te1MHkQ" TargetMode="External"/><Relationship Id="rId7" Type="http://schemas.openxmlformats.org/officeDocument/2006/relationships/image" Target="media/image1.png"/><Relationship Id="rId8" Type="http://schemas.openxmlformats.org/officeDocument/2006/relationships/hyperlink" Target="https://neuropediatra.org/2014/05/21/cerebro-e-inter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